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721D7" w14:textId="77777777" w:rsidR="00266AA7" w:rsidRPr="008A66BB" w:rsidRDefault="00266AA7">
      <w:pPr>
        <w:shd w:val="clear" w:color="auto" w:fill="FFFFFF"/>
        <w:jc w:val="both"/>
        <w:rPr>
          <w:rFonts w:ascii="Myriad Pro" w:eastAsia="Times New Roman" w:hAnsi="Myriad Pro" w:cs="Times New Roman"/>
          <w:lang w:val="en-GB"/>
        </w:rPr>
      </w:pPr>
    </w:p>
    <w:p w14:paraId="63B2EA4F" w14:textId="3C052033" w:rsidR="00624A15" w:rsidRPr="008A66BB" w:rsidRDefault="008A66BB" w:rsidP="00C33B45">
      <w:pPr>
        <w:shd w:val="clear" w:color="auto" w:fill="FFFFFF"/>
        <w:jc w:val="both"/>
        <w:rPr>
          <w:rFonts w:ascii="Myriad Pro" w:eastAsia="Times New Roman" w:hAnsi="Myriad Pro" w:cs="Times New Roman"/>
          <w:lang w:val="en-GB"/>
        </w:rPr>
      </w:pPr>
      <w:bookmarkStart w:id="0" w:name="OLE_LINK1"/>
      <w:bookmarkStart w:id="1" w:name="OLE_LINK2"/>
      <w:r w:rsidRPr="008A66BB">
        <w:rPr>
          <w:rFonts w:ascii="Myriad Pro" w:eastAsia="Times New Roman" w:hAnsi="Myriad Pro" w:cs="Times New Roman"/>
          <w:lang w:val="en-GB"/>
        </w:rPr>
        <w:t xml:space="preserve">Press release </w:t>
      </w:r>
    </w:p>
    <w:p w14:paraId="1FC37FBD" w14:textId="77777777" w:rsidR="00B10814" w:rsidRPr="008A66BB" w:rsidRDefault="00B10814" w:rsidP="00C33B45">
      <w:pPr>
        <w:shd w:val="clear" w:color="auto" w:fill="FFFFFF"/>
        <w:jc w:val="both"/>
        <w:rPr>
          <w:rFonts w:ascii="Myriad Pro" w:eastAsia="Times New Roman" w:hAnsi="Myriad Pro" w:cs="Times New Roman"/>
          <w:lang w:val="en-GB"/>
        </w:rPr>
      </w:pPr>
    </w:p>
    <w:p w14:paraId="3D01588D" w14:textId="77777777" w:rsidR="00B10814" w:rsidRPr="008A66BB" w:rsidRDefault="00B10814" w:rsidP="00B10814">
      <w:pPr>
        <w:jc w:val="center"/>
        <w:rPr>
          <w:rFonts w:asciiTheme="majorHAnsi" w:hAnsiTheme="majorHAnsi"/>
          <w:b/>
          <w:lang w:val="en-GB"/>
        </w:rPr>
      </w:pPr>
      <w:r w:rsidRPr="008A66BB">
        <w:rPr>
          <w:rFonts w:asciiTheme="majorHAnsi" w:hAnsiTheme="majorHAnsi"/>
          <w:b/>
          <w:lang w:val="en-GB"/>
        </w:rPr>
        <w:t>SOCOCO helps financial brokers increase their efficiency</w:t>
      </w:r>
    </w:p>
    <w:p w14:paraId="55AC2BFF" w14:textId="77777777" w:rsidR="003373EE" w:rsidRPr="008A66BB" w:rsidRDefault="003373EE" w:rsidP="00F720CF">
      <w:pPr>
        <w:shd w:val="clear" w:color="auto" w:fill="FFFFFF"/>
        <w:rPr>
          <w:rFonts w:ascii="Myriad Pro" w:eastAsia="Times New Roman" w:hAnsi="Myriad Pro" w:cs="Times New Roman"/>
          <w:b/>
          <w:lang w:val="en-GB"/>
        </w:rPr>
      </w:pPr>
    </w:p>
    <w:bookmarkEnd w:id="0"/>
    <w:bookmarkEnd w:id="1"/>
    <w:p w14:paraId="49C6389F" w14:textId="43CEC64C" w:rsidR="00B10814" w:rsidRPr="008A66BB" w:rsidRDefault="00B10814" w:rsidP="00B10814">
      <w:pPr>
        <w:shd w:val="clear" w:color="auto" w:fill="FFFFFF"/>
        <w:jc w:val="both"/>
        <w:rPr>
          <w:rFonts w:ascii="Myriad Pro" w:eastAsia="Times New Roman" w:hAnsi="Myriad Pro" w:cs="Times New Roman"/>
          <w:lang w:val="en-GB"/>
        </w:rPr>
      </w:pPr>
      <w:r w:rsidRPr="008A66BB">
        <w:rPr>
          <w:rFonts w:ascii="Myriad Pro" w:eastAsia="Times New Roman" w:hAnsi="Myriad Pro" w:cs="Times New Roman"/>
          <w:b/>
          <w:lang w:val="en-GB"/>
        </w:rPr>
        <w:t>Moscow. March 9, 2016.</w:t>
      </w:r>
      <w:r w:rsidRPr="008A66BB">
        <w:rPr>
          <w:rFonts w:ascii="Myriad Pro" w:eastAsia="Times New Roman" w:hAnsi="Myriad Pro" w:cs="Times New Roman"/>
          <w:lang w:val="en-GB"/>
        </w:rPr>
        <w:t xml:space="preserve"> </w:t>
      </w:r>
      <w:r w:rsidR="008A66BB" w:rsidRPr="008A66BB">
        <w:rPr>
          <w:rFonts w:ascii="Myriad Pro" w:eastAsia="Times New Roman" w:hAnsi="Myriad Pro" w:cs="Times New Roman"/>
          <w:lang w:val="en-GB"/>
        </w:rPr>
        <w:t xml:space="preserve">- </w:t>
      </w:r>
      <w:r w:rsidR="008A66BB" w:rsidRPr="008A66BB">
        <w:rPr>
          <w:rFonts w:ascii="Myriad Pro" w:eastAsia="Times New Roman" w:hAnsi="Myriad Pro" w:cs="Times New Roman"/>
          <w:lang w:val="en-GB"/>
        </w:rPr>
        <w:t>MFX Broker Company</w:t>
      </w:r>
      <w:r w:rsidR="008A66BB" w:rsidRPr="008A66BB">
        <w:rPr>
          <w:rFonts w:ascii="Myriad Pro" w:eastAsia="Times New Roman" w:hAnsi="Myriad Pro" w:cs="Times New Roman"/>
          <w:lang w:val="en-GB"/>
        </w:rPr>
        <w:t>,</w:t>
      </w:r>
      <w:r w:rsidR="008A66BB" w:rsidRPr="008A66BB">
        <w:rPr>
          <w:rFonts w:ascii="Myriad Pro" w:eastAsia="Times New Roman" w:hAnsi="Myriad Pro" w:cs="Times New Roman"/>
          <w:lang w:val="en-GB"/>
        </w:rPr>
        <w:t xml:space="preserve"> </w:t>
      </w:r>
      <w:r w:rsidR="008A66BB" w:rsidRPr="008A66BB">
        <w:rPr>
          <w:rFonts w:ascii="Myriad Pro" w:eastAsia="Times New Roman" w:hAnsi="Myriad Pro" w:cs="Times New Roman"/>
          <w:lang w:val="en-GB"/>
        </w:rPr>
        <w:t>o</w:t>
      </w:r>
      <w:r w:rsidRPr="008A66BB">
        <w:rPr>
          <w:rFonts w:ascii="Myriad Pro" w:eastAsia="Times New Roman" w:hAnsi="Myriad Pro" w:cs="Times New Roman"/>
          <w:lang w:val="en-GB"/>
        </w:rPr>
        <w:t>ne of the leaders on the international market of brokerage services</w:t>
      </w:r>
      <w:r w:rsidR="008A66BB" w:rsidRPr="008A66BB">
        <w:rPr>
          <w:rFonts w:ascii="Myriad Pro" w:eastAsia="Times New Roman" w:hAnsi="Myriad Pro" w:cs="Times New Roman"/>
          <w:lang w:val="en-GB"/>
        </w:rPr>
        <w:t>,</w:t>
      </w:r>
      <w:r w:rsidRPr="008A66BB">
        <w:rPr>
          <w:rFonts w:ascii="Myriad Pro" w:eastAsia="Times New Roman" w:hAnsi="Myriad Pro" w:cs="Times New Roman"/>
          <w:lang w:val="en-GB"/>
        </w:rPr>
        <w:t xml:space="preserve"> has made SOCOCO virtual offices their ultimate solution enabling them to communicate between partners and colleagues from the CIS countries, the Middle East, Southeast Asia and Latin America, thereby increasing productivity and efficiency of their business processes by 80%.</w:t>
      </w:r>
    </w:p>
    <w:p w14:paraId="54770E97" w14:textId="77777777" w:rsidR="00B10814" w:rsidRPr="008A66BB" w:rsidRDefault="00B10814" w:rsidP="00B10814">
      <w:pPr>
        <w:shd w:val="clear" w:color="auto" w:fill="FFFFFF"/>
        <w:jc w:val="both"/>
        <w:rPr>
          <w:rFonts w:ascii="Myriad Pro" w:eastAsia="Times New Roman" w:hAnsi="Myriad Pro" w:cs="Times New Roman"/>
          <w:lang w:val="en-GB"/>
        </w:rPr>
      </w:pPr>
    </w:p>
    <w:p w14:paraId="7677A718" w14:textId="77777777" w:rsidR="00B10814" w:rsidRPr="008A66BB" w:rsidRDefault="00B10814" w:rsidP="00B10814">
      <w:pPr>
        <w:shd w:val="clear" w:color="auto" w:fill="FFFFFF"/>
        <w:jc w:val="both"/>
        <w:rPr>
          <w:rFonts w:ascii="Myriad Pro" w:eastAsia="Times New Roman" w:hAnsi="Myriad Pro" w:cs="Times New Roman"/>
          <w:lang w:val="en-GB"/>
        </w:rPr>
      </w:pPr>
      <w:r w:rsidRPr="008A66BB">
        <w:rPr>
          <w:rFonts w:ascii="Myriad Pro" w:eastAsia="Times New Roman" w:hAnsi="Myriad Pro" w:cs="Times New Roman"/>
          <w:lang w:val="en-GB"/>
        </w:rPr>
        <w:t>The experts from MFX Broker Company particularly praised the potential of SOCOCO virtual offices to train employees in different parts of t</w:t>
      </w:r>
      <w:bookmarkStart w:id="2" w:name="_GoBack"/>
      <w:bookmarkEnd w:id="2"/>
      <w:r w:rsidRPr="008A66BB">
        <w:rPr>
          <w:rFonts w:ascii="Myriad Pro" w:eastAsia="Times New Roman" w:hAnsi="Myriad Pro" w:cs="Times New Roman"/>
          <w:lang w:val="en-GB"/>
        </w:rPr>
        <w:t>he world. SOCOCO Virtual offices allow you to establish the learning process with maximum clarity, in the watch-and-do mode. The ability to share your screen with the colleagues and to demonstrate your actions in real time, simultaneously making explanations and answering questions, makes SOCOCO a unique tool in providing distance learning.</w:t>
      </w:r>
    </w:p>
    <w:p w14:paraId="675247AA" w14:textId="77777777" w:rsidR="00B10814" w:rsidRPr="008A66BB" w:rsidRDefault="00B10814" w:rsidP="00B10814">
      <w:pPr>
        <w:shd w:val="clear" w:color="auto" w:fill="FFFFFF"/>
        <w:jc w:val="both"/>
        <w:rPr>
          <w:rFonts w:ascii="Myriad Pro" w:eastAsia="Times New Roman" w:hAnsi="Myriad Pro" w:cs="Times New Roman"/>
          <w:lang w:val="en-GB"/>
        </w:rPr>
      </w:pPr>
    </w:p>
    <w:p w14:paraId="5A944003" w14:textId="77777777" w:rsidR="00B10814" w:rsidRPr="008A66BB" w:rsidRDefault="00B10814" w:rsidP="00B10814">
      <w:pPr>
        <w:shd w:val="clear" w:color="auto" w:fill="FFFFFF"/>
        <w:jc w:val="both"/>
        <w:rPr>
          <w:rFonts w:ascii="Myriad Pro" w:eastAsia="Times New Roman" w:hAnsi="Myriad Pro" w:cs="Times New Roman"/>
          <w:lang w:val="en-GB"/>
        </w:rPr>
      </w:pPr>
      <w:r w:rsidRPr="008A66BB">
        <w:rPr>
          <w:rFonts w:ascii="Myriad Pro" w:eastAsia="Times New Roman" w:hAnsi="Myriad Pro" w:cs="Times New Roman"/>
          <w:lang w:val="en-GB"/>
        </w:rPr>
        <w:t xml:space="preserve">On the whole, </w:t>
      </w:r>
      <w:proofErr w:type="gramStart"/>
      <w:r w:rsidRPr="008A66BB">
        <w:rPr>
          <w:rFonts w:ascii="Myriad Pro" w:eastAsia="Times New Roman" w:hAnsi="Myriad Pro" w:cs="Times New Roman"/>
          <w:lang w:val="en-GB"/>
        </w:rPr>
        <w:t>the number of SOCOO virtual office users continues to grow rapidly – at the moment the service is actively being used by over 1500 companies from the Russian-speaking Internet community</w:t>
      </w:r>
      <w:proofErr w:type="gramEnd"/>
      <w:r w:rsidRPr="008A66BB">
        <w:rPr>
          <w:rFonts w:ascii="Myriad Pro" w:eastAsia="Times New Roman" w:hAnsi="Myriad Pro" w:cs="Times New Roman"/>
          <w:lang w:val="en-GB"/>
        </w:rPr>
        <w:t xml:space="preserve">. </w:t>
      </w:r>
    </w:p>
    <w:p w14:paraId="0468AB94" w14:textId="77777777" w:rsidR="00B10814" w:rsidRPr="008A66BB" w:rsidRDefault="00B10814" w:rsidP="00B10814">
      <w:pPr>
        <w:shd w:val="clear" w:color="auto" w:fill="FFFFFF"/>
        <w:jc w:val="both"/>
        <w:rPr>
          <w:rFonts w:ascii="Myriad Pro" w:eastAsia="Times New Roman" w:hAnsi="Myriad Pro" w:cs="Times New Roman"/>
          <w:lang w:val="en-GB"/>
        </w:rPr>
      </w:pPr>
    </w:p>
    <w:p w14:paraId="3E8B033D" w14:textId="77777777" w:rsidR="00B10814" w:rsidRPr="008A66BB" w:rsidRDefault="00B10814" w:rsidP="00B10814">
      <w:pPr>
        <w:shd w:val="clear" w:color="auto" w:fill="FFFFFF"/>
        <w:jc w:val="both"/>
        <w:rPr>
          <w:rFonts w:ascii="Myriad Pro" w:eastAsia="Times New Roman" w:hAnsi="Myriad Pro" w:cs="Times New Roman"/>
          <w:b/>
          <w:lang w:val="en-GB"/>
        </w:rPr>
      </w:pPr>
      <w:proofErr w:type="spellStart"/>
      <w:r w:rsidRPr="008A66BB">
        <w:rPr>
          <w:rFonts w:ascii="Myriad Pro" w:eastAsia="Times New Roman" w:hAnsi="Myriad Pro" w:cs="Times New Roman"/>
          <w:b/>
          <w:lang w:val="en-GB"/>
        </w:rPr>
        <w:t>Mr.</w:t>
      </w:r>
      <w:proofErr w:type="spellEnd"/>
      <w:r w:rsidRPr="008A66BB">
        <w:rPr>
          <w:rFonts w:ascii="Myriad Pro" w:eastAsia="Times New Roman" w:hAnsi="Myriad Pro" w:cs="Times New Roman"/>
          <w:b/>
          <w:lang w:val="en-GB"/>
        </w:rPr>
        <w:t xml:space="preserve"> Igor </w:t>
      </w:r>
      <w:proofErr w:type="spellStart"/>
      <w:r w:rsidRPr="008A66BB">
        <w:rPr>
          <w:rFonts w:ascii="Myriad Pro" w:eastAsia="Times New Roman" w:hAnsi="Myriad Pro" w:cs="Times New Roman"/>
          <w:b/>
          <w:lang w:val="en-GB"/>
        </w:rPr>
        <w:t>Volkov</w:t>
      </w:r>
      <w:proofErr w:type="spellEnd"/>
      <w:r w:rsidRPr="008A66BB">
        <w:rPr>
          <w:rFonts w:ascii="Myriad Pro" w:eastAsia="Times New Roman" w:hAnsi="Myriad Pro" w:cs="Times New Roman"/>
          <w:b/>
          <w:lang w:val="en-GB"/>
        </w:rPr>
        <w:t>, President of MFX Broker, says:</w:t>
      </w:r>
    </w:p>
    <w:p w14:paraId="76081705" w14:textId="77777777" w:rsidR="00B10814" w:rsidRPr="008A66BB" w:rsidRDefault="00B10814" w:rsidP="00B10814">
      <w:pPr>
        <w:shd w:val="clear" w:color="auto" w:fill="FFFFFF"/>
        <w:jc w:val="both"/>
        <w:rPr>
          <w:rFonts w:ascii="Myriad Pro" w:eastAsia="Times New Roman" w:hAnsi="Myriad Pro" w:cs="Times New Roman"/>
          <w:lang w:val="en-GB"/>
        </w:rPr>
      </w:pPr>
    </w:p>
    <w:p w14:paraId="2F680F2E" w14:textId="77777777" w:rsidR="00B10814" w:rsidRPr="008A66BB" w:rsidRDefault="00B10814" w:rsidP="00B10814">
      <w:pPr>
        <w:shd w:val="clear" w:color="auto" w:fill="FFFFFF"/>
        <w:jc w:val="both"/>
        <w:rPr>
          <w:rFonts w:ascii="Myriad Pro" w:eastAsia="Times New Roman" w:hAnsi="Myriad Pro" w:cs="Times New Roman"/>
          <w:lang w:val="en-GB"/>
        </w:rPr>
      </w:pPr>
      <w:r w:rsidRPr="008A66BB">
        <w:rPr>
          <w:rFonts w:ascii="Myriad Pro" w:eastAsia="Times New Roman" w:hAnsi="Myriad Pro" w:cs="Times New Roman"/>
          <w:lang w:val="en-GB"/>
        </w:rPr>
        <w:t xml:space="preserve">"From the moment we started using SOCOCO virtual offices, the effectiveness of the learning process, as well as business communication between our staff members, </w:t>
      </w:r>
      <w:proofErr w:type="gramStart"/>
      <w:r w:rsidRPr="008A66BB">
        <w:rPr>
          <w:rFonts w:ascii="Myriad Pro" w:eastAsia="Times New Roman" w:hAnsi="Myriad Pro" w:cs="Times New Roman"/>
          <w:lang w:val="en-GB"/>
        </w:rPr>
        <w:t>have</w:t>
      </w:r>
      <w:proofErr w:type="gramEnd"/>
      <w:r w:rsidRPr="008A66BB">
        <w:rPr>
          <w:rFonts w:ascii="Myriad Pro" w:eastAsia="Times New Roman" w:hAnsi="Myriad Pro" w:cs="Times New Roman"/>
          <w:lang w:val="en-GB"/>
        </w:rPr>
        <w:t xml:space="preserve"> grown significantly. We can see each other and we know who is working with whom at the moment. At the same time, the SOCOCO office system allows you to keep as much privacy as you need. This tool offers new prospects for the growth of our business by improving the quality and efficiency of our services. "</w:t>
      </w:r>
    </w:p>
    <w:p w14:paraId="461B34FF" w14:textId="77777777" w:rsidR="00B10814" w:rsidRPr="008A66BB" w:rsidRDefault="00B10814" w:rsidP="00B10814">
      <w:pPr>
        <w:shd w:val="clear" w:color="auto" w:fill="FFFFFF"/>
        <w:jc w:val="both"/>
        <w:rPr>
          <w:rFonts w:ascii="Myriad Pro" w:eastAsia="Times New Roman" w:hAnsi="Myriad Pro" w:cs="Times New Roman"/>
          <w:lang w:val="en-GB"/>
        </w:rPr>
      </w:pPr>
    </w:p>
    <w:p w14:paraId="1CCCF9F3" w14:textId="02074F46" w:rsidR="00B10814" w:rsidRPr="008A66BB" w:rsidRDefault="00B10814" w:rsidP="00B10814">
      <w:pPr>
        <w:shd w:val="clear" w:color="auto" w:fill="FFFFFF"/>
        <w:jc w:val="both"/>
        <w:rPr>
          <w:rFonts w:ascii="Myriad Pro" w:eastAsia="Times New Roman" w:hAnsi="Myriad Pro" w:cs="Times New Roman"/>
          <w:b/>
          <w:lang w:val="en-GB"/>
        </w:rPr>
      </w:pPr>
      <w:proofErr w:type="spellStart"/>
      <w:r w:rsidRPr="008A66BB">
        <w:rPr>
          <w:rFonts w:ascii="Myriad Pro" w:eastAsia="Times New Roman" w:hAnsi="Myriad Pro" w:cs="Times New Roman"/>
          <w:b/>
          <w:lang w:val="en-GB"/>
        </w:rPr>
        <w:t>Mr.</w:t>
      </w:r>
      <w:proofErr w:type="spellEnd"/>
      <w:r w:rsidRPr="008A66BB">
        <w:rPr>
          <w:rFonts w:ascii="Myriad Pro" w:eastAsia="Times New Roman" w:hAnsi="Myriad Pro" w:cs="Times New Roman"/>
          <w:b/>
          <w:lang w:val="en-GB"/>
        </w:rPr>
        <w:t xml:space="preserve"> Alexander </w:t>
      </w:r>
      <w:proofErr w:type="spellStart"/>
      <w:r w:rsidRPr="008A66BB">
        <w:rPr>
          <w:rFonts w:ascii="Myriad Pro" w:eastAsia="Times New Roman" w:hAnsi="Myriad Pro" w:cs="Times New Roman"/>
          <w:b/>
          <w:lang w:val="en-GB"/>
        </w:rPr>
        <w:t>Stolyarov</w:t>
      </w:r>
      <w:proofErr w:type="spellEnd"/>
      <w:r w:rsidRPr="008A66BB">
        <w:rPr>
          <w:rFonts w:ascii="Myriad Pro" w:eastAsia="Times New Roman" w:hAnsi="Myriad Pro" w:cs="Times New Roman"/>
          <w:b/>
          <w:lang w:val="en-GB"/>
        </w:rPr>
        <w:t>, Director of Relations with Corporate Clients of RCNTEK Company, says:</w:t>
      </w:r>
    </w:p>
    <w:p w14:paraId="6D78EB05" w14:textId="77777777" w:rsidR="00B10814" w:rsidRPr="008A66BB" w:rsidRDefault="00B10814" w:rsidP="00B10814">
      <w:pPr>
        <w:shd w:val="clear" w:color="auto" w:fill="FFFFFF"/>
        <w:jc w:val="both"/>
        <w:rPr>
          <w:rFonts w:ascii="Myriad Pro" w:eastAsia="Times New Roman" w:hAnsi="Myriad Pro" w:cs="Times New Roman"/>
          <w:lang w:val="en-GB"/>
        </w:rPr>
      </w:pPr>
    </w:p>
    <w:p w14:paraId="7E9D948C" w14:textId="08D99F99" w:rsidR="00B10814" w:rsidRPr="008A66BB" w:rsidRDefault="00B10814" w:rsidP="00B10814">
      <w:pPr>
        <w:shd w:val="clear" w:color="auto" w:fill="FFFFFF"/>
        <w:jc w:val="both"/>
        <w:rPr>
          <w:rFonts w:ascii="Myriad Pro" w:eastAsia="Times New Roman" w:hAnsi="Myriad Pro" w:cs="Times New Roman"/>
          <w:lang w:val="en-GB"/>
        </w:rPr>
      </w:pPr>
      <w:r w:rsidRPr="008A66BB">
        <w:rPr>
          <w:rFonts w:ascii="Myriad Pro" w:eastAsia="Times New Roman" w:hAnsi="Myriad Pro" w:cs="Times New Roman"/>
          <w:lang w:val="en-GB"/>
        </w:rPr>
        <w:t xml:space="preserve">"SOCOCO virtual offices, in principle, are suitable for any activities that involve interactions between people. The service is effective in the field of financial </w:t>
      </w:r>
      <w:proofErr w:type="gramStart"/>
      <w:r w:rsidRPr="008A66BB">
        <w:rPr>
          <w:rFonts w:ascii="Myriad Pro" w:eastAsia="Times New Roman" w:hAnsi="Myriad Pro" w:cs="Times New Roman"/>
          <w:lang w:val="en-GB"/>
        </w:rPr>
        <w:t>brokerage</w:t>
      </w:r>
      <w:proofErr w:type="gramEnd"/>
      <w:r w:rsidRPr="008A66BB">
        <w:rPr>
          <w:rFonts w:ascii="Myriad Pro" w:eastAsia="Times New Roman" w:hAnsi="Myriad Pro" w:cs="Times New Roman"/>
          <w:lang w:val="en-GB"/>
        </w:rPr>
        <w:t xml:space="preserve"> as the players have to be always in touch with each other, to exchange information and share it with their partners. MFX Broker, in general, has made a breakthrough, becoming one of the first companies to use this service. We plan to actively promote the virtual offices in the sphere of brokerage. We are confident that the widespread implementation of SOCOCO will give a powerful impetus to the develo</w:t>
      </w:r>
      <w:r w:rsidR="00DC083B" w:rsidRPr="008A66BB">
        <w:rPr>
          <w:rFonts w:ascii="Myriad Pro" w:eastAsia="Times New Roman" w:hAnsi="Myriad Pro" w:cs="Times New Roman"/>
          <w:lang w:val="en-GB"/>
        </w:rPr>
        <w:t>pment of this area of business.</w:t>
      </w:r>
      <w:r w:rsidRPr="008A66BB">
        <w:rPr>
          <w:rFonts w:ascii="Myriad Pro" w:eastAsia="Times New Roman" w:hAnsi="Myriad Pro" w:cs="Times New Roman"/>
          <w:lang w:val="en-GB"/>
        </w:rPr>
        <w:t>"</w:t>
      </w:r>
    </w:p>
    <w:p w14:paraId="1F046E57" w14:textId="77777777" w:rsidR="00F720CF" w:rsidRPr="008A66BB" w:rsidRDefault="00F720CF" w:rsidP="00B10EBF">
      <w:pPr>
        <w:shd w:val="clear" w:color="auto" w:fill="FFFFFF"/>
        <w:jc w:val="both"/>
        <w:rPr>
          <w:rFonts w:ascii="Myriad Pro" w:eastAsia="Times New Roman" w:hAnsi="Myriad Pro" w:cs="Times New Roman"/>
          <w:lang w:val="en-GB"/>
        </w:rPr>
      </w:pPr>
    </w:p>
    <w:p w14:paraId="0809B6FB" w14:textId="77777777" w:rsidR="00F720CF" w:rsidRPr="008A66BB" w:rsidRDefault="00F720CF" w:rsidP="00B10EBF">
      <w:pPr>
        <w:shd w:val="clear" w:color="auto" w:fill="FFFFFF"/>
        <w:jc w:val="both"/>
        <w:rPr>
          <w:rFonts w:ascii="Myriad Pro" w:eastAsia="Times New Roman" w:hAnsi="Myriad Pro" w:cs="Times New Roman"/>
          <w:lang w:val="en-GB"/>
        </w:rPr>
      </w:pPr>
    </w:p>
    <w:p w14:paraId="77BD7793" w14:textId="77777777" w:rsidR="00F720CF" w:rsidRPr="008A66BB" w:rsidRDefault="00F720CF" w:rsidP="00B10EBF">
      <w:pPr>
        <w:shd w:val="clear" w:color="auto" w:fill="FFFFFF"/>
        <w:jc w:val="both"/>
        <w:rPr>
          <w:rFonts w:ascii="Myriad Pro" w:eastAsia="Times New Roman" w:hAnsi="Myriad Pro" w:cs="Times New Roman"/>
          <w:lang w:val="en-GB"/>
        </w:rPr>
      </w:pPr>
    </w:p>
    <w:p w14:paraId="4D9F5BFD" w14:textId="78B28412" w:rsidR="00266AA7" w:rsidRPr="008A66BB" w:rsidRDefault="00DC083B">
      <w:pPr>
        <w:shd w:val="clear" w:color="auto" w:fill="FFFFFF"/>
        <w:rPr>
          <w:rFonts w:ascii="Myriad Pro" w:hAnsi="Myriad Pro"/>
          <w:lang w:val="en-GB"/>
        </w:rPr>
      </w:pPr>
      <w:r w:rsidRPr="008A66BB">
        <w:rPr>
          <w:rFonts w:ascii="Myriad Pro" w:hAnsi="Myriad Pro"/>
          <w:lang w:val="en-GB"/>
        </w:rPr>
        <w:t xml:space="preserve">For further </w:t>
      </w:r>
      <w:proofErr w:type="spellStart"/>
      <w:r w:rsidRPr="008A66BB">
        <w:rPr>
          <w:rFonts w:ascii="Myriad Pro" w:hAnsi="Myriad Pro"/>
          <w:lang w:val="en-GB"/>
        </w:rPr>
        <w:t>infomation</w:t>
      </w:r>
      <w:proofErr w:type="spellEnd"/>
      <w:r w:rsidRPr="008A66BB">
        <w:rPr>
          <w:rFonts w:ascii="Myriad Pro" w:hAnsi="Myriad Pro"/>
          <w:lang w:val="en-GB"/>
        </w:rPr>
        <w:t>, please, contact</w:t>
      </w:r>
      <w:r w:rsidR="006E1A40" w:rsidRPr="008A66BB">
        <w:rPr>
          <w:rFonts w:ascii="Myriad Pro" w:hAnsi="Myriad Pro"/>
          <w:lang w:val="en-GB"/>
        </w:rPr>
        <w:t>:</w:t>
      </w:r>
    </w:p>
    <w:p w14:paraId="60730983" w14:textId="207EEDE9" w:rsidR="00401F8C" w:rsidRPr="008A66BB" w:rsidRDefault="00DC083B">
      <w:pPr>
        <w:shd w:val="clear" w:color="auto" w:fill="FFFFFF"/>
        <w:rPr>
          <w:rFonts w:ascii="Myriad Pro" w:hAnsi="Myriad Pro"/>
          <w:lang w:val="en-GB"/>
        </w:rPr>
      </w:pPr>
      <w:r w:rsidRPr="008A66BB">
        <w:rPr>
          <w:rFonts w:ascii="Myriad Pro" w:hAnsi="Myriad Pro"/>
          <w:lang w:val="en-GB"/>
        </w:rPr>
        <w:t xml:space="preserve">Valeria </w:t>
      </w:r>
      <w:proofErr w:type="gramStart"/>
      <w:r w:rsidRPr="008A66BB">
        <w:rPr>
          <w:rFonts w:ascii="Myriad Pro" w:hAnsi="Myriad Pro"/>
          <w:lang w:val="en-GB"/>
        </w:rPr>
        <w:t xml:space="preserve">Reshetniak </w:t>
      </w:r>
      <w:r w:rsidR="00401F8C" w:rsidRPr="008A66BB">
        <w:rPr>
          <w:rFonts w:ascii="Myriad Pro" w:hAnsi="Myriad Pro"/>
          <w:lang w:val="en-GB"/>
        </w:rPr>
        <w:t>,</w:t>
      </w:r>
      <w:proofErr w:type="gramEnd"/>
    </w:p>
    <w:p w14:paraId="2A8166D6" w14:textId="72436C7D" w:rsidR="00401F8C" w:rsidRPr="008A66BB" w:rsidRDefault="00DC083B">
      <w:pPr>
        <w:shd w:val="clear" w:color="auto" w:fill="FFFFFF"/>
        <w:rPr>
          <w:rFonts w:ascii="Myriad Pro" w:hAnsi="Myriad Pro"/>
          <w:lang w:val="en-GB"/>
        </w:rPr>
      </w:pPr>
      <w:r w:rsidRPr="008A66BB">
        <w:rPr>
          <w:rFonts w:ascii="Myriad Pro" w:hAnsi="Myriad Pro"/>
          <w:lang w:val="en-GB"/>
        </w:rPr>
        <w:t>PR-director</w:t>
      </w:r>
      <w:r w:rsidR="008A66BB" w:rsidRPr="008A66BB">
        <w:rPr>
          <w:rFonts w:ascii="Myriad Pro" w:hAnsi="Myriad Pro"/>
          <w:lang w:val="en-GB"/>
        </w:rPr>
        <w:t xml:space="preserve"> |</w:t>
      </w:r>
      <w:r w:rsidRPr="008A66BB">
        <w:rPr>
          <w:rFonts w:ascii="Myriad Pro" w:hAnsi="Myriad Pro"/>
          <w:lang w:val="en-GB"/>
        </w:rPr>
        <w:t xml:space="preserve"> RCNTEC</w:t>
      </w:r>
      <w:r w:rsidR="00401F8C" w:rsidRPr="008A66BB">
        <w:rPr>
          <w:rFonts w:ascii="Myriad Pro" w:hAnsi="Myriad Pro"/>
          <w:lang w:val="en-GB"/>
        </w:rPr>
        <w:t>,</w:t>
      </w:r>
    </w:p>
    <w:p w14:paraId="7598D991" w14:textId="77777777" w:rsidR="00266AA7" w:rsidRPr="008A66BB" w:rsidRDefault="006E1A40">
      <w:pPr>
        <w:shd w:val="clear" w:color="auto" w:fill="FFFFFF"/>
        <w:rPr>
          <w:rFonts w:ascii="Myriad Pro" w:hAnsi="Myriad Pro"/>
          <w:lang w:val="en-GB"/>
        </w:rPr>
      </w:pPr>
      <w:r w:rsidRPr="008A66BB">
        <w:rPr>
          <w:rFonts w:ascii="Myriad Pro" w:hAnsi="Myriad Pro"/>
          <w:lang w:val="en-GB"/>
        </w:rPr>
        <w:t>8 (495) 620-87-87 (</w:t>
      </w:r>
      <w:proofErr w:type="spellStart"/>
      <w:r w:rsidRPr="008A66BB">
        <w:rPr>
          <w:rFonts w:ascii="Myriad Pro" w:hAnsi="Myriad Pro"/>
          <w:lang w:val="en-GB"/>
        </w:rPr>
        <w:t>доб</w:t>
      </w:r>
      <w:proofErr w:type="spellEnd"/>
      <w:r w:rsidRPr="008A66BB">
        <w:rPr>
          <w:rFonts w:ascii="Myriad Pro" w:hAnsi="Myriad Pro"/>
          <w:lang w:val="en-GB"/>
        </w:rPr>
        <w:t>. 725-00),</w:t>
      </w:r>
    </w:p>
    <w:p w14:paraId="3141A298" w14:textId="3E076375" w:rsidR="000B0AB3" w:rsidRPr="008A66BB" w:rsidRDefault="000B0AB3">
      <w:pPr>
        <w:shd w:val="clear" w:color="auto" w:fill="FFFFFF"/>
        <w:rPr>
          <w:rFonts w:ascii="Myriad Pro" w:hAnsi="Myriad Pro"/>
          <w:lang w:val="en-GB"/>
        </w:rPr>
      </w:pPr>
      <w:r w:rsidRPr="008A66BB">
        <w:rPr>
          <w:rFonts w:ascii="Myriad Pro" w:hAnsi="Myriad Pro"/>
          <w:lang w:val="en-GB"/>
        </w:rPr>
        <w:t>+7-967-511-35-93</w:t>
      </w:r>
    </w:p>
    <w:p w14:paraId="03DF75A8" w14:textId="7A210969" w:rsidR="00266AA7" w:rsidRPr="008A66BB" w:rsidRDefault="006E1A40">
      <w:pPr>
        <w:shd w:val="clear" w:color="auto" w:fill="FFFFFF"/>
        <w:rPr>
          <w:rFonts w:ascii="Myriad Pro" w:hAnsi="Myriad Pro"/>
          <w:lang w:val="en-GB"/>
        </w:rPr>
      </w:pPr>
      <w:r w:rsidRPr="008A66BB">
        <w:rPr>
          <w:rFonts w:ascii="Myriad Pro" w:hAnsi="Myriad Pro"/>
          <w:lang w:val="en-GB"/>
        </w:rPr>
        <w:t xml:space="preserve">+7 (921) 439-27-33 </w:t>
      </w:r>
    </w:p>
    <w:p w14:paraId="2EB169C0" w14:textId="77777777" w:rsidR="00266AA7" w:rsidRPr="008A66BB" w:rsidRDefault="006E1A40">
      <w:pPr>
        <w:shd w:val="clear" w:color="auto" w:fill="FFFFFF"/>
        <w:jc w:val="both"/>
        <w:rPr>
          <w:rFonts w:ascii="Myriad Pro" w:hAnsi="Myriad Pro"/>
          <w:lang w:val="en-GB"/>
        </w:rPr>
      </w:pPr>
      <w:proofErr w:type="gramStart"/>
      <w:r w:rsidRPr="008A66BB">
        <w:rPr>
          <w:rFonts w:ascii="Myriad Pro" w:hAnsi="Myriad Pro"/>
          <w:color w:val="2D79B9"/>
          <w:u w:val="single"/>
          <w:lang w:val="en-GB"/>
        </w:rPr>
        <w:t>valeria.reshetniak@rcntec.com</w:t>
      </w:r>
      <w:proofErr w:type="gramEnd"/>
    </w:p>
    <w:p w14:paraId="6732BBAC" w14:textId="77777777" w:rsidR="00266AA7" w:rsidRPr="008A66BB" w:rsidRDefault="00266AA7">
      <w:pPr>
        <w:shd w:val="clear" w:color="auto" w:fill="FFFFFF"/>
        <w:jc w:val="both"/>
        <w:rPr>
          <w:rFonts w:ascii="Myriad Pro" w:hAnsi="Myriad Pro"/>
          <w:lang w:val="en-GB"/>
        </w:rPr>
      </w:pPr>
    </w:p>
    <w:p w14:paraId="29D3AC3B" w14:textId="77777777" w:rsidR="007F35A4" w:rsidRPr="008A66BB" w:rsidRDefault="007F35A4">
      <w:pPr>
        <w:shd w:val="clear" w:color="auto" w:fill="FFFFFF"/>
        <w:jc w:val="both"/>
        <w:rPr>
          <w:rFonts w:ascii="Myriad Pro" w:hAnsi="Myriad Pro"/>
          <w:lang w:val="en-GB"/>
        </w:rPr>
      </w:pPr>
    </w:p>
    <w:p w14:paraId="16AF9EAE" w14:textId="77777777" w:rsidR="007F35A4" w:rsidRPr="008A66BB" w:rsidRDefault="007F35A4" w:rsidP="007F35A4">
      <w:pPr>
        <w:keepNext w:val="0"/>
        <w:widowControl w:val="0"/>
        <w:autoSpaceDE w:val="0"/>
        <w:autoSpaceDN w:val="0"/>
        <w:adjustRightInd w:val="0"/>
        <w:jc w:val="center"/>
        <w:rPr>
          <w:rFonts w:ascii="Myriad Pro" w:eastAsia="Times New Roman" w:hAnsi="Myriad Pro" w:cs="Times New Roman"/>
          <w:lang w:val="en-GB"/>
        </w:rPr>
      </w:pPr>
      <w:r w:rsidRPr="008A66BB">
        <w:rPr>
          <w:rFonts w:ascii="Myriad Pro" w:eastAsia="Times New Roman" w:hAnsi="Myriad Pro" w:cs="Times New Roman"/>
          <w:lang w:val="en-GB"/>
        </w:rPr>
        <w:t xml:space="preserve">- </w:t>
      </w:r>
      <w:proofErr w:type="gramStart"/>
      <w:r w:rsidRPr="008A66BB">
        <w:rPr>
          <w:rFonts w:ascii="Myriad Pro" w:eastAsia="Times New Roman" w:hAnsi="Myriad Pro" w:cs="Times New Roman"/>
          <w:lang w:val="en-GB"/>
        </w:rPr>
        <w:t>end</w:t>
      </w:r>
      <w:proofErr w:type="gramEnd"/>
      <w:r w:rsidRPr="008A66BB">
        <w:rPr>
          <w:rFonts w:ascii="Myriad Pro" w:eastAsia="Times New Roman" w:hAnsi="Myriad Pro" w:cs="Times New Roman"/>
          <w:lang w:val="en-GB"/>
        </w:rPr>
        <w:t xml:space="preserve"> -</w:t>
      </w:r>
    </w:p>
    <w:p w14:paraId="38830DA7" w14:textId="77777777" w:rsidR="007F35A4" w:rsidRPr="008A66BB" w:rsidRDefault="007F35A4">
      <w:pPr>
        <w:shd w:val="clear" w:color="auto" w:fill="FFFFFF"/>
        <w:jc w:val="both"/>
        <w:rPr>
          <w:rFonts w:ascii="Myriad Pro" w:hAnsi="Myriad Pro"/>
          <w:lang w:val="en-GB"/>
        </w:rPr>
      </w:pPr>
    </w:p>
    <w:sectPr w:rsidR="007F35A4" w:rsidRPr="008A66BB">
      <w:headerReference w:type="default" r:id="rId9"/>
      <w:footerReference w:type="default" r:id="rId10"/>
      <w:pgSz w:w="11906" w:h="16838"/>
      <w:pgMar w:top="1103" w:right="850" w:bottom="2171" w:left="1701" w:header="708" w:footer="2114" w:gutter="0"/>
      <w:cols w:space="720"/>
      <w:formProt w:val="0"/>
      <w:bidi/>
      <w:docGrid w:linePitch="240" w:charSpace="-614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C0523E" w14:textId="77777777" w:rsidR="00DC083B" w:rsidRDefault="00DC083B">
      <w:r>
        <w:separator/>
      </w:r>
    </w:p>
  </w:endnote>
  <w:endnote w:type="continuationSeparator" w:id="0">
    <w:p w14:paraId="3F78A96F" w14:textId="77777777" w:rsidR="00DC083B" w:rsidRDefault="00DC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1"/>
    <w:family w:val="swiss"/>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Lucida Grande CY">
    <w:panose1 w:val="020B0600040502020204"/>
    <w:charset w:val="59"/>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C3193" w14:textId="77777777" w:rsidR="00DC083B" w:rsidRDefault="00DC083B">
    <w:pPr>
      <w:pStyle w:val="a6"/>
      <w:shd w:val="clear" w:color="auto" w:fill="FFFFFF"/>
      <w:tabs>
        <w:tab w:val="right" w:pos="9329"/>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3F4E7" w14:textId="77777777" w:rsidR="00DC083B" w:rsidRDefault="00DC083B">
      <w:r>
        <w:separator/>
      </w:r>
    </w:p>
  </w:footnote>
  <w:footnote w:type="continuationSeparator" w:id="0">
    <w:p w14:paraId="4B27C8D1" w14:textId="77777777" w:rsidR="00DC083B" w:rsidRDefault="00DC083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FC19D" w14:textId="1F2C5307" w:rsidR="00DC083B" w:rsidRPr="008A66BB" w:rsidRDefault="00DC083B"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lang w:val="en-US"/>
      </w:rPr>
    </w:pPr>
    <w:r w:rsidRPr="008A66BB">
      <w:rPr>
        <w:color w:val="0B70AC"/>
        <w:sz w:val="20"/>
        <w:szCs w:val="20"/>
        <w:u w:color="0B70AC"/>
      </w:rPr>
      <w:drawing>
        <wp:anchor distT="152400" distB="152400" distL="152400" distR="152400" simplePos="0" relativeHeight="4" behindDoc="1" locked="0" layoutInCell="1" allowOverlap="1" wp14:anchorId="6B4475B5" wp14:editId="3C649A4A">
          <wp:simplePos x="0" y="0"/>
          <wp:positionH relativeFrom="page">
            <wp:posOffset>-7620</wp:posOffset>
          </wp:positionH>
          <wp:positionV relativeFrom="page">
            <wp:posOffset>-9525</wp:posOffset>
          </wp:positionV>
          <wp:extent cx="7560310" cy="1486535"/>
          <wp:effectExtent l="0" t="0" r="0" b="0"/>
          <wp:wrapNone/>
          <wp:docPr id="5" name="officeArt object" descr="Blank-V2-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Blank-V2-Top.jpg"/>
                  <pic:cNvPicPr>
                    <a:picLocks noChangeAspect="1" noChangeArrowheads="1"/>
                  </pic:cNvPicPr>
                </pic:nvPicPr>
                <pic:blipFill>
                  <a:blip r:embed="rId1"/>
                  <a:stretch>
                    <a:fillRect/>
                  </a:stretch>
                </pic:blipFill>
                <pic:spPr bwMode="auto">
                  <a:xfrm>
                    <a:off x="0" y="0"/>
                    <a:ext cx="7560310" cy="1486535"/>
                  </a:xfrm>
                  <a:prstGeom prst="rect">
                    <a:avLst/>
                  </a:prstGeom>
                  <a:noFill/>
                  <a:ln w="9525">
                    <a:noFill/>
                    <a:miter lim="800000"/>
                    <a:headEnd/>
                    <a:tailEnd/>
                  </a:ln>
                </pic:spPr>
              </pic:pic>
            </a:graphicData>
          </a:graphic>
        </wp:anchor>
      </w:drawing>
    </w:r>
    <w:r w:rsidRPr="008A66BB">
      <w:rPr>
        <w:color w:val="0B70AC"/>
        <w:sz w:val="20"/>
        <w:szCs w:val="20"/>
        <w:u w:color="0B70AC"/>
      </w:rPr>
      <w:drawing>
        <wp:anchor distT="152400" distB="152400" distL="152400" distR="152400" simplePos="0" relativeHeight="7" behindDoc="1" locked="0" layoutInCell="1" allowOverlap="1" wp14:anchorId="7A7FD455" wp14:editId="1501BDB6">
          <wp:simplePos x="0" y="0"/>
          <wp:positionH relativeFrom="page">
            <wp:posOffset>-6985</wp:posOffset>
          </wp:positionH>
          <wp:positionV relativeFrom="page">
            <wp:posOffset>9178290</wp:posOffset>
          </wp:positionV>
          <wp:extent cx="7560310" cy="1463040"/>
          <wp:effectExtent l="0" t="0" r="0" b="0"/>
          <wp:wrapNone/>
          <wp:docPr id="6" name="Image1" descr="Blank-V2-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Blank-V2-Bottom.jpg"/>
                  <pic:cNvPicPr>
                    <a:picLocks noChangeAspect="1" noChangeArrowheads="1"/>
                  </pic:cNvPicPr>
                </pic:nvPicPr>
                <pic:blipFill>
                  <a:blip r:embed="rId2"/>
                  <a:stretch>
                    <a:fillRect/>
                  </a:stretch>
                </pic:blipFill>
                <pic:spPr bwMode="auto">
                  <a:xfrm>
                    <a:off x="0" y="0"/>
                    <a:ext cx="7560310" cy="1463040"/>
                  </a:xfrm>
                  <a:prstGeom prst="rect">
                    <a:avLst/>
                  </a:prstGeom>
                  <a:noFill/>
                  <a:ln w="9525">
                    <a:noFill/>
                    <a:miter lim="800000"/>
                    <a:headEnd/>
                    <a:tailEnd/>
                  </a:ln>
                </pic:spPr>
              </pic:pic>
            </a:graphicData>
          </a:graphic>
        </wp:anchor>
      </w:drawing>
    </w:r>
    <w:r w:rsidR="008A66BB">
      <w:rPr>
        <w:color w:val="0B70AC"/>
        <w:sz w:val="20"/>
        <w:szCs w:val="20"/>
        <w:u w:color="0B70AC"/>
      </w:rPr>
      <w:t>RCNTEC</w:t>
    </w:r>
    <w:r>
      <w:rPr>
        <w:color w:val="0B70AC"/>
        <w:sz w:val="20"/>
        <w:szCs w:val="20"/>
        <w:u w:color="0B70AC"/>
      </w:rPr>
      <w:t xml:space="preserve"> </w:t>
    </w:r>
    <w:r w:rsidR="008A66BB">
      <w:rPr>
        <w:color w:val="0B70AC"/>
        <w:sz w:val="20"/>
        <w:szCs w:val="20"/>
        <w:u w:color="0B70AC"/>
        <w:lang w:val="en-US"/>
      </w:rPr>
      <w:t>LTD</w:t>
    </w:r>
  </w:p>
  <w:p w14:paraId="59738285" w14:textId="567C4B9D" w:rsidR="00DC083B" w:rsidRDefault="008A66BB"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rPr>
    </w:pPr>
    <w:proofErr w:type="spellStart"/>
    <w:r>
      <w:rPr>
        <w:rFonts w:ascii="Arial" w:hAnsi="Arial"/>
        <w:color w:val="0B70AC"/>
        <w:sz w:val="20"/>
        <w:szCs w:val="20"/>
        <w:u w:color="0B70AC"/>
      </w:rPr>
      <w:t>Polkovaya</w:t>
    </w:r>
    <w:proofErr w:type="spellEnd"/>
    <w:r>
      <w:rPr>
        <w:rFonts w:ascii="Arial" w:hAnsi="Arial"/>
        <w:color w:val="0B70AC"/>
        <w:sz w:val="20"/>
        <w:szCs w:val="20"/>
        <w:u w:color="0B70AC"/>
      </w:rPr>
      <w:t xml:space="preserve">, 3, </w:t>
    </w:r>
    <w:proofErr w:type="spellStart"/>
    <w:r>
      <w:rPr>
        <w:rFonts w:ascii="Arial" w:hAnsi="Arial"/>
        <w:color w:val="0B70AC"/>
        <w:sz w:val="20"/>
        <w:szCs w:val="20"/>
        <w:u w:color="0B70AC"/>
      </w:rPr>
      <w:t>Moscow</w:t>
    </w:r>
    <w:proofErr w:type="spellEnd"/>
    <w:r>
      <w:rPr>
        <w:rFonts w:ascii="Arial" w:hAnsi="Arial"/>
        <w:color w:val="0B70AC"/>
        <w:sz w:val="20"/>
        <w:szCs w:val="20"/>
        <w:u w:color="0B70AC"/>
      </w:rPr>
      <w:t xml:space="preserve">, </w:t>
    </w:r>
    <w:r w:rsidR="00DC083B">
      <w:rPr>
        <w:rFonts w:ascii="Arial" w:hAnsi="Arial"/>
        <w:color w:val="0B70AC"/>
        <w:sz w:val="20"/>
        <w:szCs w:val="20"/>
        <w:u w:color="0B70AC"/>
      </w:rPr>
      <w:t xml:space="preserve">127018, </w:t>
    </w:r>
  </w:p>
  <w:p w14:paraId="3F630407" w14:textId="77777777" w:rsidR="00DC083B" w:rsidRPr="00E644D6" w:rsidRDefault="00DC083B"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lang w:val="en-US"/>
      </w:rPr>
    </w:pPr>
    <w:r w:rsidRPr="00E644D6">
      <w:rPr>
        <w:rFonts w:ascii="Arial" w:hAnsi="Arial"/>
        <w:color w:val="0B70AC"/>
        <w:sz w:val="20"/>
        <w:szCs w:val="20"/>
        <w:u w:color="0B70AC"/>
        <w:lang w:val="en-US"/>
      </w:rPr>
      <w:t>E-mail: info@rcntec.com</w:t>
    </w:r>
  </w:p>
  <w:p w14:paraId="549E66F8" w14:textId="00DFA06B" w:rsidR="00DC083B" w:rsidRPr="00E644D6" w:rsidRDefault="008A66BB" w:rsidP="006F16FB">
    <w:pPr>
      <w:pStyle w:val="a5"/>
      <w:shd w:val="clear" w:color="auto" w:fill="FFFFFF"/>
      <w:tabs>
        <w:tab w:val="clear" w:pos="4677"/>
        <w:tab w:val="clear" w:pos="9355"/>
        <w:tab w:val="left" w:pos="6663"/>
      </w:tabs>
      <w:spacing w:line="360" w:lineRule="auto"/>
      <w:ind w:left="2552" w:right="1842" w:firstLine="280"/>
      <w:rPr>
        <w:rFonts w:ascii="Arial" w:eastAsia="Arial" w:hAnsi="Arial" w:cs="Arial"/>
        <w:color w:val="0B70AC"/>
        <w:sz w:val="20"/>
        <w:szCs w:val="20"/>
        <w:u w:color="0B70AC"/>
        <w:lang w:val="en-US"/>
      </w:rPr>
    </w:pPr>
    <w:proofErr w:type="spellStart"/>
    <w:r>
      <w:rPr>
        <w:color w:val="0B70AC"/>
        <w:sz w:val="20"/>
        <w:szCs w:val="20"/>
        <w:u w:color="0B70AC"/>
      </w:rPr>
      <w:t>Tel</w:t>
    </w:r>
    <w:proofErr w:type="spellEnd"/>
    <w:r>
      <w:rPr>
        <w:color w:val="0B70AC"/>
        <w:sz w:val="20"/>
        <w:szCs w:val="20"/>
        <w:u w:color="0B70AC"/>
      </w:rPr>
      <w:t>.</w:t>
    </w:r>
    <w:r w:rsidR="00DC083B" w:rsidRPr="00E644D6">
      <w:rPr>
        <w:rFonts w:ascii="Arial" w:hAnsi="Arial"/>
        <w:color w:val="0B70AC"/>
        <w:sz w:val="20"/>
        <w:szCs w:val="20"/>
        <w:u w:color="0B70AC"/>
        <w:lang w:val="en-US"/>
      </w:rPr>
      <w:t>: +7 495 620 8787</w:t>
    </w:r>
  </w:p>
  <w:p w14:paraId="5BE11D8C" w14:textId="5F3AF4EC" w:rsidR="00DC083B" w:rsidRDefault="008A66BB" w:rsidP="006F16FB">
    <w:pPr>
      <w:pStyle w:val="a5"/>
      <w:shd w:val="clear" w:color="auto" w:fill="FFFFFF"/>
      <w:tabs>
        <w:tab w:val="clear" w:pos="4677"/>
        <w:tab w:val="clear" w:pos="9355"/>
        <w:tab w:val="left" w:pos="6663"/>
      </w:tabs>
      <w:spacing w:line="360" w:lineRule="auto"/>
      <w:ind w:left="2552" w:right="1842" w:firstLine="280"/>
    </w:pPr>
    <w:r>
      <w:rPr>
        <w:rFonts w:ascii="Arial" w:hAnsi="Arial"/>
        <w:color w:val="0B70AC"/>
        <w:sz w:val="20"/>
        <w:szCs w:val="20"/>
        <w:u w:color="0B70AC"/>
      </w:rPr>
      <w:t xml:space="preserve">        </w:t>
    </w:r>
    <w:r w:rsidR="00DC083B">
      <w:rPr>
        <w:rFonts w:ascii="Arial" w:hAnsi="Arial"/>
        <w:color w:val="0B70AC"/>
        <w:sz w:val="20"/>
        <w:szCs w:val="20"/>
        <w:u w:color="0B70AC"/>
      </w:rPr>
      <w:t>8 800 302 8777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B2395"/>
    <w:multiLevelType w:val="hybridMultilevel"/>
    <w:tmpl w:val="4954A588"/>
    <w:lvl w:ilvl="0" w:tplc="FB384CB0">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450D88"/>
    <w:multiLevelType w:val="hybridMultilevel"/>
    <w:tmpl w:val="D0D62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nis Neshtoon">
    <w15:presenceInfo w15:providerId="Windows Live" w15:userId="85cd5eda3e1df3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US" w:vendorID="64" w:dllVersion="131078" w:nlCheck="1" w:checkStyle="0"/>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66AA7"/>
    <w:rsid w:val="000052CB"/>
    <w:rsid w:val="00027CFC"/>
    <w:rsid w:val="00034278"/>
    <w:rsid w:val="000471C6"/>
    <w:rsid w:val="000565BC"/>
    <w:rsid w:val="0006581F"/>
    <w:rsid w:val="0007412C"/>
    <w:rsid w:val="000809FD"/>
    <w:rsid w:val="0008168C"/>
    <w:rsid w:val="00082D15"/>
    <w:rsid w:val="000908EA"/>
    <w:rsid w:val="000B0AB3"/>
    <w:rsid w:val="000C5540"/>
    <w:rsid w:val="000D012D"/>
    <w:rsid w:val="000D53B1"/>
    <w:rsid w:val="000E1257"/>
    <w:rsid w:val="000F54FF"/>
    <w:rsid w:val="00113172"/>
    <w:rsid w:val="00145783"/>
    <w:rsid w:val="00160272"/>
    <w:rsid w:val="001743A0"/>
    <w:rsid w:val="00176279"/>
    <w:rsid w:val="001B00D8"/>
    <w:rsid w:val="001C7C7C"/>
    <w:rsid w:val="001E7EFE"/>
    <w:rsid w:val="001F7DE6"/>
    <w:rsid w:val="00200C19"/>
    <w:rsid w:val="00207D41"/>
    <w:rsid w:val="002155C4"/>
    <w:rsid w:val="002268E3"/>
    <w:rsid w:val="002507A5"/>
    <w:rsid w:val="00262924"/>
    <w:rsid w:val="00262A12"/>
    <w:rsid w:val="00266AA7"/>
    <w:rsid w:val="00267198"/>
    <w:rsid w:val="00281158"/>
    <w:rsid w:val="002970DB"/>
    <w:rsid w:val="002A1F4C"/>
    <w:rsid w:val="002B1140"/>
    <w:rsid w:val="002B1C49"/>
    <w:rsid w:val="002B499C"/>
    <w:rsid w:val="002B4F5F"/>
    <w:rsid w:val="002F1860"/>
    <w:rsid w:val="00301929"/>
    <w:rsid w:val="00311097"/>
    <w:rsid w:val="003250FE"/>
    <w:rsid w:val="00336855"/>
    <w:rsid w:val="003373EE"/>
    <w:rsid w:val="00362BAB"/>
    <w:rsid w:val="0037190B"/>
    <w:rsid w:val="00392011"/>
    <w:rsid w:val="00394978"/>
    <w:rsid w:val="003A6672"/>
    <w:rsid w:val="003B254B"/>
    <w:rsid w:val="003B2A54"/>
    <w:rsid w:val="003B501B"/>
    <w:rsid w:val="003C72D5"/>
    <w:rsid w:val="003D2808"/>
    <w:rsid w:val="003E55E1"/>
    <w:rsid w:val="00401F8C"/>
    <w:rsid w:val="00422BB3"/>
    <w:rsid w:val="00425CC5"/>
    <w:rsid w:val="004428A2"/>
    <w:rsid w:val="00451262"/>
    <w:rsid w:val="00461179"/>
    <w:rsid w:val="004634BA"/>
    <w:rsid w:val="00491965"/>
    <w:rsid w:val="004A2EC2"/>
    <w:rsid w:val="004A53F2"/>
    <w:rsid w:val="004B4200"/>
    <w:rsid w:val="004D2AD4"/>
    <w:rsid w:val="004D59FC"/>
    <w:rsid w:val="004D6E6D"/>
    <w:rsid w:val="004E3861"/>
    <w:rsid w:val="004F0453"/>
    <w:rsid w:val="00503653"/>
    <w:rsid w:val="00506D17"/>
    <w:rsid w:val="005135EF"/>
    <w:rsid w:val="00521ADF"/>
    <w:rsid w:val="005268E5"/>
    <w:rsid w:val="00533CC4"/>
    <w:rsid w:val="00544049"/>
    <w:rsid w:val="00545946"/>
    <w:rsid w:val="00555796"/>
    <w:rsid w:val="005672AB"/>
    <w:rsid w:val="005820A5"/>
    <w:rsid w:val="005941E3"/>
    <w:rsid w:val="005B3511"/>
    <w:rsid w:val="005C197C"/>
    <w:rsid w:val="005C2A55"/>
    <w:rsid w:val="005C4D82"/>
    <w:rsid w:val="005D6A76"/>
    <w:rsid w:val="005E11B3"/>
    <w:rsid w:val="005E58F3"/>
    <w:rsid w:val="005F36B2"/>
    <w:rsid w:val="005F5AE9"/>
    <w:rsid w:val="005F795F"/>
    <w:rsid w:val="006072C1"/>
    <w:rsid w:val="006145F3"/>
    <w:rsid w:val="00624A15"/>
    <w:rsid w:val="006300E2"/>
    <w:rsid w:val="00637A1C"/>
    <w:rsid w:val="00684047"/>
    <w:rsid w:val="00693100"/>
    <w:rsid w:val="00694847"/>
    <w:rsid w:val="006A00E0"/>
    <w:rsid w:val="006B3275"/>
    <w:rsid w:val="006B4826"/>
    <w:rsid w:val="006D7C07"/>
    <w:rsid w:val="006E1A40"/>
    <w:rsid w:val="006F1054"/>
    <w:rsid w:val="006F16FB"/>
    <w:rsid w:val="007023A4"/>
    <w:rsid w:val="00706986"/>
    <w:rsid w:val="00717EB0"/>
    <w:rsid w:val="00727DCC"/>
    <w:rsid w:val="00732C72"/>
    <w:rsid w:val="00734F00"/>
    <w:rsid w:val="007458BB"/>
    <w:rsid w:val="007568CD"/>
    <w:rsid w:val="00766473"/>
    <w:rsid w:val="007708B7"/>
    <w:rsid w:val="00787B93"/>
    <w:rsid w:val="007918EA"/>
    <w:rsid w:val="007A55AB"/>
    <w:rsid w:val="007B1F78"/>
    <w:rsid w:val="007C5D47"/>
    <w:rsid w:val="007D3E08"/>
    <w:rsid w:val="007F35A4"/>
    <w:rsid w:val="007F7D93"/>
    <w:rsid w:val="00806A7B"/>
    <w:rsid w:val="0082747B"/>
    <w:rsid w:val="00832746"/>
    <w:rsid w:val="00840419"/>
    <w:rsid w:val="008441A7"/>
    <w:rsid w:val="00863AEF"/>
    <w:rsid w:val="00894C4B"/>
    <w:rsid w:val="008A5102"/>
    <w:rsid w:val="008A66BB"/>
    <w:rsid w:val="008C55A1"/>
    <w:rsid w:val="008C7547"/>
    <w:rsid w:val="008D21E8"/>
    <w:rsid w:val="008F0319"/>
    <w:rsid w:val="00923F36"/>
    <w:rsid w:val="00927AD7"/>
    <w:rsid w:val="0095538F"/>
    <w:rsid w:val="0095675C"/>
    <w:rsid w:val="00960304"/>
    <w:rsid w:val="00967AD6"/>
    <w:rsid w:val="009721CA"/>
    <w:rsid w:val="0099193E"/>
    <w:rsid w:val="009B13C1"/>
    <w:rsid w:val="009B25E0"/>
    <w:rsid w:val="009B2893"/>
    <w:rsid w:val="009B4E0D"/>
    <w:rsid w:val="009B547B"/>
    <w:rsid w:val="00A12BD8"/>
    <w:rsid w:val="00A2202B"/>
    <w:rsid w:val="00A24BF8"/>
    <w:rsid w:val="00A42118"/>
    <w:rsid w:val="00A42EAB"/>
    <w:rsid w:val="00A44E86"/>
    <w:rsid w:val="00A56067"/>
    <w:rsid w:val="00A63272"/>
    <w:rsid w:val="00A64077"/>
    <w:rsid w:val="00A827DD"/>
    <w:rsid w:val="00AB3E6D"/>
    <w:rsid w:val="00AB7202"/>
    <w:rsid w:val="00AC1F25"/>
    <w:rsid w:val="00AE52B9"/>
    <w:rsid w:val="00B02F0C"/>
    <w:rsid w:val="00B10814"/>
    <w:rsid w:val="00B10EBF"/>
    <w:rsid w:val="00B178F2"/>
    <w:rsid w:val="00B265A5"/>
    <w:rsid w:val="00B71E38"/>
    <w:rsid w:val="00B919A3"/>
    <w:rsid w:val="00BC6BB7"/>
    <w:rsid w:val="00BD352A"/>
    <w:rsid w:val="00BE0236"/>
    <w:rsid w:val="00C06736"/>
    <w:rsid w:val="00C2482F"/>
    <w:rsid w:val="00C266F7"/>
    <w:rsid w:val="00C27338"/>
    <w:rsid w:val="00C33B45"/>
    <w:rsid w:val="00C447D7"/>
    <w:rsid w:val="00C470DA"/>
    <w:rsid w:val="00C53C08"/>
    <w:rsid w:val="00C55562"/>
    <w:rsid w:val="00C56C42"/>
    <w:rsid w:val="00C6103F"/>
    <w:rsid w:val="00C72E6A"/>
    <w:rsid w:val="00C839AE"/>
    <w:rsid w:val="00C842D7"/>
    <w:rsid w:val="00C87B07"/>
    <w:rsid w:val="00CB7BAC"/>
    <w:rsid w:val="00CC145A"/>
    <w:rsid w:val="00CC1BF5"/>
    <w:rsid w:val="00CD7A0E"/>
    <w:rsid w:val="00CF742A"/>
    <w:rsid w:val="00D02E21"/>
    <w:rsid w:val="00D222F4"/>
    <w:rsid w:val="00D54770"/>
    <w:rsid w:val="00D72320"/>
    <w:rsid w:val="00D74B77"/>
    <w:rsid w:val="00DA1D8C"/>
    <w:rsid w:val="00DB1353"/>
    <w:rsid w:val="00DC083B"/>
    <w:rsid w:val="00DE0CAE"/>
    <w:rsid w:val="00DE6621"/>
    <w:rsid w:val="00DF41CB"/>
    <w:rsid w:val="00E052FC"/>
    <w:rsid w:val="00E12688"/>
    <w:rsid w:val="00E215D5"/>
    <w:rsid w:val="00E25212"/>
    <w:rsid w:val="00E432EA"/>
    <w:rsid w:val="00E644D6"/>
    <w:rsid w:val="00E661C5"/>
    <w:rsid w:val="00E9240D"/>
    <w:rsid w:val="00E95897"/>
    <w:rsid w:val="00EB36A6"/>
    <w:rsid w:val="00EE21CB"/>
    <w:rsid w:val="00EF608F"/>
    <w:rsid w:val="00F10D43"/>
    <w:rsid w:val="00F209D7"/>
    <w:rsid w:val="00F21856"/>
    <w:rsid w:val="00F43CBA"/>
    <w:rsid w:val="00F466DE"/>
    <w:rsid w:val="00F47484"/>
    <w:rsid w:val="00F720CF"/>
    <w:rsid w:val="00F778AF"/>
    <w:rsid w:val="00F833BC"/>
    <w:rsid w:val="00F84B12"/>
    <w:rsid w:val="00F86441"/>
    <w:rsid w:val="00F953D9"/>
    <w:rsid w:val="00FA0A1C"/>
    <w:rsid w:val="00FB160C"/>
    <w:rsid w:val="00FC049D"/>
    <w:rsid w:val="00FC3B21"/>
    <w:rsid w:val="00FE224D"/>
    <w:rsid w:val="00FE29EB"/>
    <w:rsid w:val="00FE40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11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A"/>
        <w:sz w:val="24"/>
        <w:szCs w:val="24"/>
        <w:lang w:val="ru-RU"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pPr>
    <w:rPr>
      <w:rFonts w:ascii="Courier New" w:eastAsia="Courier New" w:hAnsi="Courier New" w:cs="Courier New"/>
      <w:color w:val="000000"/>
      <w:u w:color="000000"/>
      <w:lang w:eastAsia="en-US" w:bidi="ar-SA"/>
    </w:rPr>
  </w:style>
  <w:style w:type="paragraph" w:styleId="1">
    <w:name w:val="heading 1"/>
    <w:basedOn w:val="Heading"/>
    <w:qFormat/>
    <w:pPr>
      <w:outlineLvl w:val="0"/>
    </w:pPr>
  </w:style>
  <w:style w:type="paragraph" w:styleId="2">
    <w:name w:val="heading 2"/>
    <w:basedOn w:val="Heading"/>
    <w:qFormat/>
    <w:pPr>
      <w:outlineLvl w:val="1"/>
    </w:pPr>
  </w:style>
  <w:style w:type="paragraph" w:styleId="3">
    <w:name w:val="heading 3"/>
    <w:basedOn w:val="Heading"/>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u w:val="single" w:color="00000A"/>
    </w:rPr>
  </w:style>
  <w:style w:type="character" w:customStyle="1" w:styleId="Hyperlink0">
    <w:name w:val="Hyperlink.0"/>
    <w:basedOn w:val="InternetLink"/>
    <w:qFormat/>
    <w:rPr>
      <w:u w:val="single" w:color="00000A"/>
    </w:rPr>
  </w:style>
  <w:style w:type="paragraph" w:customStyle="1" w:styleId="Heading">
    <w:name w:val="Heading"/>
    <w:basedOn w:val="a"/>
    <w:next w:val="TextBody"/>
    <w:qFormat/>
    <w:pPr>
      <w:shd w:val="clear" w:color="auto" w:fill="FFFFFF"/>
      <w:spacing w:before="240" w:after="120"/>
    </w:pPr>
    <w:rPr>
      <w:rFonts w:ascii="Liberation Sans" w:eastAsia="SimSun" w:hAnsi="Liberation Sans" w:cs="Lucida Sans"/>
      <w:sz w:val="28"/>
      <w:szCs w:val="28"/>
    </w:rPr>
  </w:style>
  <w:style w:type="paragraph" w:customStyle="1" w:styleId="TextBody">
    <w:name w:val="Text Body"/>
    <w:basedOn w:val="a"/>
    <w:pPr>
      <w:shd w:val="clear" w:color="auto" w:fill="FFFFFF"/>
      <w:spacing w:after="140" w:line="288" w:lineRule="auto"/>
    </w:pPr>
  </w:style>
  <w:style w:type="paragraph" w:styleId="a3">
    <w:name w:val="List"/>
    <w:basedOn w:val="TextBody"/>
    <w:rPr>
      <w:rFonts w:cs="Lucida Sans"/>
    </w:rPr>
  </w:style>
  <w:style w:type="paragraph" w:styleId="a4">
    <w:name w:val="caption"/>
    <w:basedOn w:val="a"/>
    <w:qFormat/>
    <w:pPr>
      <w:suppressLineNumbers/>
      <w:shd w:val="clear" w:color="auto" w:fill="FFFFFF"/>
      <w:spacing w:before="120" w:after="120"/>
    </w:pPr>
    <w:rPr>
      <w:rFonts w:cs="Lucida Sans"/>
      <w:i/>
      <w:iCs/>
    </w:rPr>
  </w:style>
  <w:style w:type="paragraph" w:customStyle="1" w:styleId="Index">
    <w:name w:val="Index"/>
    <w:basedOn w:val="a"/>
    <w:qFormat/>
    <w:pPr>
      <w:suppressLineNumbers/>
      <w:shd w:val="clear" w:color="auto" w:fill="FFFFFF"/>
    </w:pPr>
    <w:rPr>
      <w:rFonts w:cs="Lucida Sans"/>
    </w:rPr>
  </w:style>
  <w:style w:type="paragraph" w:styleId="a5">
    <w:name w:val="header"/>
    <w:basedOn w:val="a"/>
    <w:pPr>
      <w:tabs>
        <w:tab w:val="center" w:pos="4677"/>
        <w:tab w:val="right" w:pos="9355"/>
      </w:tabs>
    </w:pPr>
    <w:rPr>
      <w:rFonts w:ascii="Calibri" w:eastAsia="Calibri" w:hAnsi="Calibri" w:cs="Calibri"/>
      <w:sz w:val="22"/>
      <w:szCs w:val="22"/>
    </w:rPr>
  </w:style>
  <w:style w:type="paragraph" w:styleId="a6">
    <w:name w:val="footer"/>
    <w:basedOn w:val="a"/>
    <w:pPr>
      <w:tabs>
        <w:tab w:val="center" w:pos="4677"/>
        <w:tab w:val="right" w:pos="9355"/>
      </w:tabs>
    </w:pPr>
    <w:rPr>
      <w:rFonts w:ascii="Calibri" w:eastAsia="Calibri" w:hAnsi="Calibri" w:cs="Calibri"/>
      <w:sz w:val="22"/>
      <w:szCs w:val="22"/>
    </w:rPr>
  </w:style>
  <w:style w:type="paragraph" w:customStyle="1" w:styleId="a7">
    <w:name w:val="По умолчанию"/>
    <w:qFormat/>
    <w:pPr>
      <w:keepNext/>
    </w:pPr>
    <w:rPr>
      <w:rFonts w:ascii="Arial Unicode MS" w:hAnsi="Arial Unicode MS" w:cs="Arial Unicode MS"/>
      <w:color w:val="000000"/>
      <w:sz w:val="22"/>
      <w:szCs w:val="22"/>
      <w:u w:color="00000A"/>
    </w:rPr>
  </w:style>
  <w:style w:type="paragraph" w:customStyle="1" w:styleId="Quotations">
    <w:name w:val="Quotations"/>
    <w:basedOn w:val="a"/>
    <w:qFormat/>
    <w:pPr>
      <w:shd w:val="clear" w:color="auto" w:fill="FFFFFF"/>
    </w:pPr>
  </w:style>
  <w:style w:type="paragraph" w:styleId="a8">
    <w:name w:val="Title"/>
    <w:basedOn w:val="Heading"/>
    <w:qFormat/>
  </w:style>
  <w:style w:type="paragraph" w:styleId="a9">
    <w:name w:val="Subtitle"/>
    <w:basedOn w:val="Heading"/>
    <w:qFormat/>
  </w:style>
  <w:style w:type="paragraph" w:styleId="aa">
    <w:name w:val="List Paragraph"/>
    <w:basedOn w:val="a"/>
    <w:uiPriority w:val="34"/>
    <w:qFormat/>
    <w:pPr>
      <w:shd w:val="clear" w:color="auto" w:fill="FFFFFF"/>
      <w:spacing w:after="200"/>
      <w:ind w:left="720"/>
      <w:contextualSpacing/>
    </w:pPr>
  </w:style>
  <w:style w:type="table" w:customStyle="1" w:styleId="TableNormal1">
    <w:name w:val="Table Normal1"/>
    <w:tblPr>
      <w:tblInd w:w="0" w:type="dxa"/>
      <w:tblCellMar>
        <w:top w:w="0" w:type="dxa"/>
        <w:left w:w="0" w:type="dxa"/>
        <w:bottom w:w="0" w:type="dxa"/>
        <w:right w:w="0" w:type="dxa"/>
      </w:tblCellMar>
    </w:tblPr>
  </w:style>
  <w:style w:type="table" w:styleId="ab">
    <w:name w:val="Table Grid"/>
    <w:basedOn w:val="a1"/>
    <w:uiPriority w:val="59"/>
    <w:rsid w:val="00C7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63AEF"/>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863AEF"/>
    <w:rPr>
      <w:rFonts w:ascii="Lucida Grande CY" w:eastAsia="Courier New" w:hAnsi="Lucida Grande CY" w:cs="Lucida Grande CY"/>
      <w:color w:val="000000"/>
      <w:sz w:val="18"/>
      <w:szCs w:val="18"/>
      <w:u w:color="000000"/>
      <w:lang w:eastAsia="en-US" w:bidi="ar-SA"/>
    </w:rPr>
  </w:style>
  <w:style w:type="character" w:styleId="ae">
    <w:name w:val="Hyperlink"/>
    <w:basedOn w:val="a0"/>
    <w:uiPriority w:val="99"/>
    <w:unhideWhenUsed/>
    <w:rsid w:val="00F84B12"/>
    <w:rPr>
      <w:color w:val="0000FF" w:themeColor="hyperlink"/>
      <w:u w:val="single"/>
    </w:rPr>
  </w:style>
  <w:style w:type="character" w:styleId="af">
    <w:name w:val="FollowedHyperlink"/>
    <w:basedOn w:val="a0"/>
    <w:uiPriority w:val="99"/>
    <w:semiHidden/>
    <w:unhideWhenUsed/>
    <w:rsid w:val="003373EE"/>
    <w:rPr>
      <w:color w:val="FF00FF" w:themeColor="followedHyperlink"/>
      <w:u w:val="single"/>
    </w:rPr>
  </w:style>
  <w:style w:type="paragraph" w:styleId="af0">
    <w:name w:val="footnote text"/>
    <w:basedOn w:val="a"/>
    <w:link w:val="af1"/>
    <w:uiPriority w:val="99"/>
    <w:unhideWhenUsed/>
    <w:rsid w:val="007023A4"/>
  </w:style>
  <w:style w:type="character" w:customStyle="1" w:styleId="af1">
    <w:name w:val="Текст сноски Знак"/>
    <w:basedOn w:val="a0"/>
    <w:link w:val="af0"/>
    <w:uiPriority w:val="99"/>
    <w:rsid w:val="007023A4"/>
    <w:rPr>
      <w:rFonts w:ascii="Courier New" w:eastAsia="Courier New" w:hAnsi="Courier New" w:cs="Courier New"/>
      <w:color w:val="000000"/>
      <w:u w:color="000000"/>
      <w:lang w:eastAsia="en-US" w:bidi="ar-SA"/>
    </w:rPr>
  </w:style>
  <w:style w:type="character" w:styleId="af2">
    <w:name w:val="footnote reference"/>
    <w:basedOn w:val="a0"/>
    <w:uiPriority w:val="99"/>
    <w:unhideWhenUsed/>
    <w:rsid w:val="007023A4"/>
    <w:rPr>
      <w:vertAlign w:val="superscript"/>
    </w:rPr>
  </w:style>
  <w:style w:type="paragraph" w:styleId="af3">
    <w:name w:val="Normal (Web)"/>
    <w:basedOn w:val="a"/>
    <w:uiPriority w:val="99"/>
    <w:semiHidden/>
    <w:unhideWhenUsed/>
    <w:rsid w:val="00C55562"/>
    <w:pPr>
      <w:keepNext w:val="0"/>
      <w:spacing w:before="100" w:beforeAutospacing="1" w:after="100" w:afterAutospacing="1"/>
    </w:pPr>
    <w:rPr>
      <w:rFonts w:ascii="Times" w:eastAsia="Arial Unicode MS" w:hAnsi="Times" w:cs="Times New Roman"/>
      <w:color w:val="auto"/>
      <w:sz w:val="20"/>
      <w:szCs w:val="20"/>
      <w:lang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A"/>
        <w:sz w:val="24"/>
        <w:szCs w:val="24"/>
        <w:lang w:val="ru-RU"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keepNext/>
    </w:pPr>
    <w:rPr>
      <w:rFonts w:ascii="Courier New" w:eastAsia="Courier New" w:hAnsi="Courier New" w:cs="Courier New"/>
      <w:color w:val="000000"/>
      <w:u w:color="000000"/>
      <w:lang w:eastAsia="en-US" w:bidi="ar-SA"/>
    </w:rPr>
  </w:style>
  <w:style w:type="paragraph" w:styleId="1">
    <w:name w:val="heading 1"/>
    <w:basedOn w:val="Heading"/>
    <w:qFormat/>
    <w:pPr>
      <w:outlineLvl w:val="0"/>
    </w:pPr>
  </w:style>
  <w:style w:type="paragraph" w:styleId="2">
    <w:name w:val="heading 2"/>
    <w:basedOn w:val="Heading"/>
    <w:qFormat/>
    <w:pPr>
      <w:outlineLvl w:val="1"/>
    </w:pPr>
  </w:style>
  <w:style w:type="paragraph" w:styleId="3">
    <w:name w:val="heading 3"/>
    <w:basedOn w:val="Heading"/>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u w:val="single" w:color="00000A"/>
    </w:rPr>
  </w:style>
  <w:style w:type="character" w:customStyle="1" w:styleId="Hyperlink0">
    <w:name w:val="Hyperlink.0"/>
    <w:basedOn w:val="InternetLink"/>
    <w:qFormat/>
    <w:rPr>
      <w:u w:val="single" w:color="00000A"/>
    </w:rPr>
  </w:style>
  <w:style w:type="paragraph" w:customStyle="1" w:styleId="Heading">
    <w:name w:val="Heading"/>
    <w:basedOn w:val="a"/>
    <w:next w:val="TextBody"/>
    <w:qFormat/>
    <w:pPr>
      <w:shd w:val="clear" w:color="auto" w:fill="FFFFFF"/>
      <w:spacing w:before="240" w:after="120"/>
    </w:pPr>
    <w:rPr>
      <w:rFonts w:ascii="Liberation Sans" w:eastAsia="SimSun" w:hAnsi="Liberation Sans" w:cs="Lucida Sans"/>
      <w:sz w:val="28"/>
      <w:szCs w:val="28"/>
    </w:rPr>
  </w:style>
  <w:style w:type="paragraph" w:customStyle="1" w:styleId="TextBody">
    <w:name w:val="Text Body"/>
    <w:basedOn w:val="a"/>
    <w:pPr>
      <w:shd w:val="clear" w:color="auto" w:fill="FFFFFF"/>
      <w:spacing w:after="140" w:line="288" w:lineRule="auto"/>
    </w:pPr>
  </w:style>
  <w:style w:type="paragraph" w:styleId="a3">
    <w:name w:val="List"/>
    <w:basedOn w:val="TextBody"/>
    <w:rPr>
      <w:rFonts w:cs="Lucida Sans"/>
    </w:rPr>
  </w:style>
  <w:style w:type="paragraph" w:styleId="a4">
    <w:name w:val="caption"/>
    <w:basedOn w:val="a"/>
    <w:qFormat/>
    <w:pPr>
      <w:suppressLineNumbers/>
      <w:shd w:val="clear" w:color="auto" w:fill="FFFFFF"/>
      <w:spacing w:before="120" w:after="120"/>
    </w:pPr>
    <w:rPr>
      <w:rFonts w:cs="Lucida Sans"/>
      <w:i/>
      <w:iCs/>
    </w:rPr>
  </w:style>
  <w:style w:type="paragraph" w:customStyle="1" w:styleId="Index">
    <w:name w:val="Index"/>
    <w:basedOn w:val="a"/>
    <w:qFormat/>
    <w:pPr>
      <w:suppressLineNumbers/>
      <w:shd w:val="clear" w:color="auto" w:fill="FFFFFF"/>
    </w:pPr>
    <w:rPr>
      <w:rFonts w:cs="Lucida Sans"/>
    </w:rPr>
  </w:style>
  <w:style w:type="paragraph" w:styleId="a5">
    <w:name w:val="header"/>
    <w:basedOn w:val="a"/>
    <w:pPr>
      <w:tabs>
        <w:tab w:val="center" w:pos="4677"/>
        <w:tab w:val="right" w:pos="9355"/>
      </w:tabs>
    </w:pPr>
    <w:rPr>
      <w:rFonts w:ascii="Calibri" w:eastAsia="Calibri" w:hAnsi="Calibri" w:cs="Calibri"/>
      <w:sz w:val="22"/>
      <w:szCs w:val="22"/>
    </w:rPr>
  </w:style>
  <w:style w:type="paragraph" w:styleId="a6">
    <w:name w:val="footer"/>
    <w:basedOn w:val="a"/>
    <w:pPr>
      <w:tabs>
        <w:tab w:val="center" w:pos="4677"/>
        <w:tab w:val="right" w:pos="9355"/>
      </w:tabs>
    </w:pPr>
    <w:rPr>
      <w:rFonts w:ascii="Calibri" w:eastAsia="Calibri" w:hAnsi="Calibri" w:cs="Calibri"/>
      <w:sz w:val="22"/>
      <w:szCs w:val="22"/>
    </w:rPr>
  </w:style>
  <w:style w:type="paragraph" w:customStyle="1" w:styleId="a7">
    <w:name w:val="По умолчанию"/>
    <w:qFormat/>
    <w:pPr>
      <w:keepNext/>
    </w:pPr>
    <w:rPr>
      <w:rFonts w:ascii="Arial Unicode MS" w:hAnsi="Arial Unicode MS" w:cs="Arial Unicode MS"/>
      <w:color w:val="000000"/>
      <w:sz w:val="22"/>
      <w:szCs w:val="22"/>
      <w:u w:color="00000A"/>
    </w:rPr>
  </w:style>
  <w:style w:type="paragraph" w:customStyle="1" w:styleId="Quotations">
    <w:name w:val="Quotations"/>
    <w:basedOn w:val="a"/>
    <w:qFormat/>
    <w:pPr>
      <w:shd w:val="clear" w:color="auto" w:fill="FFFFFF"/>
    </w:pPr>
  </w:style>
  <w:style w:type="paragraph" w:styleId="a8">
    <w:name w:val="Title"/>
    <w:basedOn w:val="Heading"/>
    <w:qFormat/>
  </w:style>
  <w:style w:type="paragraph" w:styleId="a9">
    <w:name w:val="Subtitle"/>
    <w:basedOn w:val="Heading"/>
    <w:qFormat/>
  </w:style>
  <w:style w:type="paragraph" w:styleId="aa">
    <w:name w:val="List Paragraph"/>
    <w:basedOn w:val="a"/>
    <w:uiPriority w:val="34"/>
    <w:qFormat/>
    <w:pPr>
      <w:shd w:val="clear" w:color="auto" w:fill="FFFFFF"/>
      <w:spacing w:after="200"/>
      <w:ind w:left="720"/>
      <w:contextualSpacing/>
    </w:pPr>
  </w:style>
  <w:style w:type="table" w:customStyle="1" w:styleId="TableNormal1">
    <w:name w:val="Table Normal1"/>
    <w:tblPr>
      <w:tblInd w:w="0" w:type="dxa"/>
      <w:tblCellMar>
        <w:top w:w="0" w:type="dxa"/>
        <w:left w:w="0" w:type="dxa"/>
        <w:bottom w:w="0" w:type="dxa"/>
        <w:right w:w="0" w:type="dxa"/>
      </w:tblCellMar>
    </w:tblPr>
  </w:style>
  <w:style w:type="table" w:styleId="ab">
    <w:name w:val="Table Grid"/>
    <w:basedOn w:val="a1"/>
    <w:uiPriority w:val="59"/>
    <w:rsid w:val="00C72E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863AEF"/>
    <w:rPr>
      <w:rFonts w:ascii="Lucida Grande CY" w:hAnsi="Lucida Grande CY" w:cs="Lucida Grande CY"/>
      <w:sz w:val="18"/>
      <w:szCs w:val="18"/>
    </w:rPr>
  </w:style>
  <w:style w:type="character" w:customStyle="1" w:styleId="ad">
    <w:name w:val="Текст выноски Знак"/>
    <w:basedOn w:val="a0"/>
    <w:link w:val="ac"/>
    <w:uiPriority w:val="99"/>
    <w:semiHidden/>
    <w:rsid w:val="00863AEF"/>
    <w:rPr>
      <w:rFonts w:ascii="Lucida Grande CY" w:eastAsia="Courier New" w:hAnsi="Lucida Grande CY" w:cs="Lucida Grande CY"/>
      <w:color w:val="000000"/>
      <w:sz w:val="18"/>
      <w:szCs w:val="18"/>
      <w:u w:color="000000"/>
      <w:lang w:eastAsia="en-US" w:bidi="ar-SA"/>
    </w:rPr>
  </w:style>
  <w:style w:type="character" w:styleId="ae">
    <w:name w:val="Hyperlink"/>
    <w:basedOn w:val="a0"/>
    <w:uiPriority w:val="99"/>
    <w:unhideWhenUsed/>
    <w:rsid w:val="00F84B12"/>
    <w:rPr>
      <w:color w:val="0000FF" w:themeColor="hyperlink"/>
      <w:u w:val="single"/>
    </w:rPr>
  </w:style>
  <w:style w:type="character" w:styleId="af">
    <w:name w:val="FollowedHyperlink"/>
    <w:basedOn w:val="a0"/>
    <w:uiPriority w:val="99"/>
    <w:semiHidden/>
    <w:unhideWhenUsed/>
    <w:rsid w:val="003373EE"/>
    <w:rPr>
      <w:color w:val="FF00FF" w:themeColor="followedHyperlink"/>
      <w:u w:val="single"/>
    </w:rPr>
  </w:style>
  <w:style w:type="paragraph" w:styleId="af0">
    <w:name w:val="footnote text"/>
    <w:basedOn w:val="a"/>
    <w:link w:val="af1"/>
    <w:uiPriority w:val="99"/>
    <w:unhideWhenUsed/>
    <w:rsid w:val="007023A4"/>
  </w:style>
  <w:style w:type="character" w:customStyle="1" w:styleId="af1">
    <w:name w:val="Текст сноски Знак"/>
    <w:basedOn w:val="a0"/>
    <w:link w:val="af0"/>
    <w:uiPriority w:val="99"/>
    <w:rsid w:val="007023A4"/>
    <w:rPr>
      <w:rFonts w:ascii="Courier New" w:eastAsia="Courier New" w:hAnsi="Courier New" w:cs="Courier New"/>
      <w:color w:val="000000"/>
      <w:u w:color="000000"/>
      <w:lang w:eastAsia="en-US" w:bidi="ar-SA"/>
    </w:rPr>
  </w:style>
  <w:style w:type="character" w:styleId="af2">
    <w:name w:val="footnote reference"/>
    <w:basedOn w:val="a0"/>
    <w:uiPriority w:val="99"/>
    <w:unhideWhenUsed/>
    <w:rsid w:val="007023A4"/>
    <w:rPr>
      <w:vertAlign w:val="superscript"/>
    </w:rPr>
  </w:style>
  <w:style w:type="paragraph" w:styleId="af3">
    <w:name w:val="Normal (Web)"/>
    <w:basedOn w:val="a"/>
    <w:uiPriority w:val="99"/>
    <w:semiHidden/>
    <w:unhideWhenUsed/>
    <w:rsid w:val="00C55562"/>
    <w:pPr>
      <w:keepNext w:val="0"/>
      <w:spacing w:before="100" w:beforeAutospacing="1" w:after="100" w:afterAutospacing="1"/>
    </w:pPr>
    <w:rPr>
      <w:rFonts w:ascii="Times" w:eastAsia="Arial Unicode MS" w:hAnsi="Times" w:cs="Times New Roman"/>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1477">
      <w:bodyDiv w:val="1"/>
      <w:marLeft w:val="0"/>
      <w:marRight w:val="0"/>
      <w:marTop w:val="0"/>
      <w:marBottom w:val="0"/>
      <w:divBdr>
        <w:top w:val="none" w:sz="0" w:space="0" w:color="auto"/>
        <w:left w:val="none" w:sz="0" w:space="0" w:color="auto"/>
        <w:bottom w:val="none" w:sz="0" w:space="0" w:color="auto"/>
        <w:right w:val="none" w:sz="0" w:space="0" w:color="auto"/>
      </w:divBdr>
      <w:divsChild>
        <w:div w:id="267201406">
          <w:marLeft w:val="0"/>
          <w:marRight w:val="0"/>
          <w:marTop w:val="0"/>
          <w:marBottom w:val="0"/>
          <w:divBdr>
            <w:top w:val="none" w:sz="0" w:space="0" w:color="auto"/>
            <w:left w:val="none" w:sz="0" w:space="0" w:color="auto"/>
            <w:bottom w:val="none" w:sz="0" w:space="0" w:color="auto"/>
            <w:right w:val="none" w:sz="0" w:space="0" w:color="auto"/>
          </w:divBdr>
          <w:divsChild>
            <w:div w:id="62800551">
              <w:marLeft w:val="0"/>
              <w:marRight w:val="0"/>
              <w:marTop w:val="0"/>
              <w:marBottom w:val="0"/>
              <w:divBdr>
                <w:top w:val="none" w:sz="0" w:space="0" w:color="auto"/>
                <w:left w:val="none" w:sz="0" w:space="0" w:color="auto"/>
                <w:bottom w:val="none" w:sz="0" w:space="0" w:color="auto"/>
                <w:right w:val="none" w:sz="0" w:space="0" w:color="auto"/>
              </w:divBdr>
              <w:divsChild>
                <w:div w:id="2063864830">
                  <w:marLeft w:val="0"/>
                  <w:marRight w:val="0"/>
                  <w:marTop w:val="0"/>
                  <w:marBottom w:val="0"/>
                  <w:divBdr>
                    <w:top w:val="none" w:sz="0" w:space="0" w:color="auto"/>
                    <w:left w:val="none" w:sz="0" w:space="0" w:color="auto"/>
                    <w:bottom w:val="none" w:sz="0" w:space="0" w:color="auto"/>
                    <w:right w:val="none" w:sz="0" w:space="0" w:color="auto"/>
                  </w:divBdr>
                  <w:divsChild>
                    <w:div w:id="20260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99986">
      <w:bodyDiv w:val="1"/>
      <w:marLeft w:val="0"/>
      <w:marRight w:val="0"/>
      <w:marTop w:val="0"/>
      <w:marBottom w:val="0"/>
      <w:divBdr>
        <w:top w:val="none" w:sz="0" w:space="0" w:color="auto"/>
        <w:left w:val="none" w:sz="0" w:space="0" w:color="auto"/>
        <w:bottom w:val="none" w:sz="0" w:space="0" w:color="auto"/>
        <w:right w:val="none" w:sz="0" w:space="0" w:color="auto"/>
      </w:divBdr>
    </w:div>
    <w:div w:id="143205003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1CE4-00AD-A043-B2C2-C1E04AA6F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385</Words>
  <Characters>2195</Characters>
  <Application>Microsoft Macintosh Word</Application>
  <DocSecurity>0</DocSecurity>
  <Lines>18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Valeria Reshetniak</cp:lastModifiedBy>
  <cp:revision>3</cp:revision>
  <dcterms:created xsi:type="dcterms:W3CDTF">2016-03-23T14:43:00Z</dcterms:created>
  <dcterms:modified xsi:type="dcterms:W3CDTF">2016-03-23T15:57:00Z</dcterms:modified>
  <dc:language>ru-RU</dc:language>
</cp:coreProperties>
</file>